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64" w:rsidRPr="00555240" w:rsidRDefault="00E02364" w:rsidP="00555240">
      <w:pPr>
        <w:tabs>
          <w:tab w:val="left" w:pos="737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240">
        <w:rPr>
          <w:rFonts w:ascii="Times New Roman" w:hAnsi="Times New Roman"/>
          <w:b/>
          <w:sz w:val="28"/>
          <w:szCs w:val="28"/>
        </w:rPr>
        <w:t>ІНФОРМАЦІЯ</w:t>
      </w:r>
    </w:p>
    <w:p w:rsidR="00E02364" w:rsidRPr="00555240" w:rsidRDefault="00E02364" w:rsidP="00555240">
      <w:pPr>
        <w:tabs>
          <w:tab w:val="left" w:pos="737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240">
        <w:rPr>
          <w:rFonts w:ascii="Times New Roman" w:hAnsi="Times New Roman"/>
          <w:b/>
          <w:sz w:val="28"/>
          <w:szCs w:val="28"/>
        </w:rPr>
        <w:t>про результати проведеної перевірки, передбаченої Законом України</w:t>
      </w:r>
    </w:p>
    <w:p w:rsidR="00E02364" w:rsidRDefault="00E02364" w:rsidP="00555240">
      <w:pPr>
        <w:tabs>
          <w:tab w:val="left" w:pos="737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240">
        <w:rPr>
          <w:rFonts w:ascii="Times New Roman" w:hAnsi="Times New Roman"/>
          <w:b/>
          <w:sz w:val="28"/>
          <w:szCs w:val="28"/>
        </w:rPr>
        <w:t>«Про очищення влади»</w:t>
      </w:r>
    </w:p>
    <w:p w:rsidR="00E02364" w:rsidRPr="00555240" w:rsidRDefault="00E02364" w:rsidP="00555240">
      <w:pPr>
        <w:tabs>
          <w:tab w:val="left" w:pos="737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710F" w:rsidRDefault="00E02364" w:rsidP="00555240">
      <w:pPr>
        <w:tabs>
          <w:tab w:val="left" w:pos="709"/>
        </w:tabs>
        <w:spacing w:before="120" w:after="0" w:line="25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1AA4">
        <w:rPr>
          <w:rFonts w:ascii="Times New Roman" w:hAnsi="Times New Roman"/>
          <w:sz w:val="28"/>
          <w:szCs w:val="28"/>
        </w:rPr>
        <w:t>Відповідно до пунктів 1 та/або</w:t>
      </w:r>
      <w:r w:rsidRPr="00555240">
        <w:rPr>
          <w:rFonts w:ascii="Times New Roman" w:hAnsi="Times New Roman"/>
          <w:sz w:val="28"/>
          <w:szCs w:val="28"/>
        </w:rPr>
        <w:t xml:space="preserve"> 2 частини п’ятої статті 5 Закону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>«Про очищення влади» та Порядку проведення перевірки достовірності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>відомостей щодо застосування заборон, передбачених частинами третьою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 xml:space="preserve">четвертою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5524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>постановою Кабінету Міністрів України від 16.10.2014 №</w:t>
      </w:r>
      <w:r w:rsidR="008A1AA4"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 xml:space="preserve">563, </w:t>
      </w:r>
      <w:r>
        <w:rPr>
          <w:rFonts w:ascii="Times New Roman" w:hAnsi="Times New Roman"/>
          <w:sz w:val="28"/>
          <w:szCs w:val="28"/>
        </w:rPr>
        <w:t>Департаментом</w:t>
      </w:r>
      <w:r w:rsidRPr="00555240">
        <w:rPr>
          <w:rFonts w:ascii="Times New Roman" w:hAnsi="Times New Roman"/>
          <w:sz w:val="28"/>
          <w:szCs w:val="28"/>
        </w:rPr>
        <w:t xml:space="preserve"> </w:t>
      </w:r>
      <w:r w:rsidR="008A1AA4" w:rsidRPr="008A1AA4">
        <w:rPr>
          <w:rFonts w:ascii="Times New Roman" w:hAnsi="Times New Roman"/>
          <w:sz w:val="28"/>
          <w:szCs w:val="28"/>
        </w:rPr>
        <w:t xml:space="preserve">енергоефективності, </w:t>
      </w:r>
      <w:r w:rsidR="008A1AA4">
        <w:rPr>
          <w:rFonts w:ascii="Times New Roman" w:hAnsi="Times New Roman"/>
          <w:sz w:val="28"/>
          <w:szCs w:val="28"/>
        </w:rPr>
        <w:t>транспорту, зв’язку та житлово-</w:t>
      </w:r>
      <w:r w:rsidR="008A1AA4" w:rsidRPr="008A1AA4">
        <w:rPr>
          <w:rFonts w:ascii="Times New Roman" w:hAnsi="Times New Roman"/>
          <w:sz w:val="28"/>
          <w:szCs w:val="28"/>
        </w:rPr>
        <w:t xml:space="preserve">комунального господарства </w:t>
      </w:r>
      <w:r w:rsidRPr="00555240">
        <w:rPr>
          <w:rFonts w:ascii="Times New Roman" w:hAnsi="Times New Roman"/>
          <w:sz w:val="28"/>
          <w:szCs w:val="28"/>
        </w:rPr>
        <w:t>Чернігівської обласної державної адміністрації проведено перевірку достовірності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>відомостей щодо застосування заборон, передбачених частинами третьою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240">
        <w:rPr>
          <w:rFonts w:ascii="Times New Roman" w:hAnsi="Times New Roman"/>
          <w:sz w:val="28"/>
          <w:szCs w:val="28"/>
        </w:rPr>
        <w:t>четвертою статті 1 Закону України «Про очищення влади», щодо</w:t>
      </w:r>
      <w:r w:rsidR="0024710F">
        <w:rPr>
          <w:rFonts w:ascii="Times New Roman" w:hAnsi="Times New Roman"/>
          <w:b/>
          <w:sz w:val="28"/>
          <w:szCs w:val="28"/>
        </w:rPr>
        <w:t xml:space="preserve"> </w:t>
      </w:r>
      <w:r w:rsidR="0024710F" w:rsidRPr="0024710F">
        <w:rPr>
          <w:rFonts w:ascii="Times New Roman" w:hAnsi="Times New Roman"/>
          <w:b/>
          <w:sz w:val="28"/>
          <w:szCs w:val="28"/>
        </w:rPr>
        <w:t>головного спеціаліст</w:t>
      </w:r>
      <w:r w:rsidR="003A3ECB">
        <w:rPr>
          <w:rFonts w:ascii="Times New Roman" w:hAnsi="Times New Roman"/>
          <w:b/>
          <w:sz w:val="28"/>
          <w:szCs w:val="28"/>
        </w:rPr>
        <w:t>а</w:t>
      </w:r>
      <w:r w:rsidR="00C11341" w:rsidRPr="00AD3888">
        <w:rPr>
          <w:rFonts w:ascii="Times New Roman" w:hAnsi="Times New Roman"/>
          <w:b/>
          <w:sz w:val="28"/>
          <w:szCs w:val="28"/>
        </w:rPr>
        <w:t xml:space="preserve"> </w:t>
      </w:r>
      <w:r w:rsidR="00D16987" w:rsidRPr="00AD3888">
        <w:rPr>
          <w:rFonts w:ascii="Times New Roman" w:hAnsi="Times New Roman"/>
          <w:b/>
          <w:sz w:val="28"/>
          <w:szCs w:val="28"/>
        </w:rPr>
        <w:t xml:space="preserve">відділу </w:t>
      </w:r>
      <w:r w:rsidR="00AD3888" w:rsidRPr="00AD3888">
        <w:rPr>
          <w:rFonts w:ascii="Times New Roman" w:hAnsi="Times New Roman"/>
          <w:b/>
          <w:sz w:val="28"/>
          <w:szCs w:val="28"/>
        </w:rPr>
        <w:t>транспорту та зв’язку управління економічного моніторингу, транспорту та зв’язку</w:t>
      </w:r>
      <w:bookmarkStart w:id="0" w:name="_GoBack"/>
      <w:bookmarkEnd w:id="0"/>
      <w:r w:rsidR="007606B6" w:rsidRPr="00AD3888">
        <w:rPr>
          <w:rFonts w:ascii="Times New Roman" w:hAnsi="Times New Roman"/>
          <w:b/>
          <w:sz w:val="28"/>
          <w:szCs w:val="28"/>
        </w:rPr>
        <w:t xml:space="preserve"> </w:t>
      </w:r>
      <w:r w:rsidR="0024710F" w:rsidRPr="0024710F">
        <w:rPr>
          <w:rFonts w:ascii="Times New Roman" w:hAnsi="Times New Roman"/>
          <w:b/>
          <w:sz w:val="28"/>
          <w:szCs w:val="28"/>
        </w:rPr>
        <w:t>Департаменту енергоефективності, транспорту, зв’язку та житлово-комунального господарства Чернігівської обласної державної адміністрації</w:t>
      </w:r>
      <w:r w:rsidR="0024710F">
        <w:rPr>
          <w:rFonts w:ascii="Times New Roman" w:hAnsi="Times New Roman"/>
          <w:b/>
          <w:sz w:val="28"/>
          <w:szCs w:val="28"/>
        </w:rPr>
        <w:t xml:space="preserve"> </w:t>
      </w:r>
      <w:r w:rsidR="008A1AA4">
        <w:rPr>
          <w:rFonts w:ascii="Times New Roman" w:hAnsi="Times New Roman"/>
          <w:b/>
          <w:sz w:val="28"/>
          <w:szCs w:val="28"/>
        </w:rPr>
        <w:t xml:space="preserve">- </w:t>
      </w:r>
      <w:r w:rsidR="00720CC2" w:rsidRPr="00720CC2">
        <w:rPr>
          <w:rFonts w:ascii="Times New Roman" w:hAnsi="Times New Roman"/>
          <w:b/>
          <w:sz w:val="28"/>
          <w:szCs w:val="28"/>
        </w:rPr>
        <w:t>КОСАЧ Галини Миколаївни</w:t>
      </w:r>
      <w:r w:rsidR="0024710F">
        <w:rPr>
          <w:rFonts w:ascii="Times New Roman" w:hAnsi="Times New Roman"/>
          <w:b/>
          <w:sz w:val="28"/>
          <w:szCs w:val="28"/>
        </w:rPr>
        <w:t>.</w:t>
      </w:r>
      <w:r w:rsidR="0024710F" w:rsidRPr="00555240">
        <w:rPr>
          <w:rFonts w:ascii="Times New Roman" w:hAnsi="Times New Roman"/>
          <w:sz w:val="28"/>
          <w:szCs w:val="28"/>
        </w:rPr>
        <w:t xml:space="preserve"> </w:t>
      </w:r>
    </w:p>
    <w:p w:rsidR="00E02364" w:rsidRPr="00555240" w:rsidRDefault="00E02364" w:rsidP="00555240">
      <w:pPr>
        <w:tabs>
          <w:tab w:val="left" w:pos="709"/>
        </w:tabs>
        <w:spacing w:before="120"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55524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720CC2" w:rsidRPr="00720CC2">
        <w:rPr>
          <w:rFonts w:ascii="Times New Roman" w:hAnsi="Times New Roman"/>
          <w:b/>
          <w:sz w:val="28"/>
          <w:szCs w:val="28"/>
        </w:rPr>
        <w:t xml:space="preserve">КОСАЧ Галини Миколаївни </w:t>
      </w:r>
      <w:r w:rsidRPr="00414CDE">
        <w:rPr>
          <w:rFonts w:ascii="Times New Roman" w:hAnsi="Times New Roman"/>
          <w:sz w:val="28"/>
          <w:szCs w:val="28"/>
          <w:u w:val="single"/>
        </w:rPr>
        <w:t>не застосовуються</w:t>
      </w:r>
      <w:r w:rsidRPr="00555240">
        <w:rPr>
          <w:rFonts w:ascii="Times New Roman" w:hAnsi="Times New Roman"/>
          <w:sz w:val="28"/>
          <w:szCs w:val="28"/>
        </w:rPr>
        <w:t xml:space="preserve"> заборони, передбачені частиною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24710F">
        <w:rPr>
          <w:rFonts w:ascii="Times New Roman" w:hAnsi="Times New Roman"/>
          <w:sz w:val="28"/>
          <w:szCs w:val="28"/>
        </w:rPr>
        <w:t xml:space="preserve">третьою і четвертою </w:t>
      </w:r>
      <w:r w:rsidRPr="00555240">
        <w:rPr>
          <w:rFonts w:ascii="Times New Roman" w:hAnsi="Times New Roman"/>
          <w:sz w:val="28"/>
          <w:szCs w:val="28"/>
        </w:rPr>
        <w:t>статті 1 Закону України «Про оч</w:t>
      </w:r>
      <w:r>
        <w:rPr>
          <w:rFonts w:ascii="Times New Roman" w:hAnsi="Times New Roman"/>
          <w:sz w:val="28"/>
          <w:szCs w:val="28"/>
        </w:rPr>
        <w:t xml:space="preserve">ищення влади» (довідка </w:t>
      </w:r>
      <w:r w:rsidR="00D97B3E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720CC2">
        <w:rPr>
          <w:rFonts w:ascii="Times New Roman" w:hAnsi="Times New Roman"/>
          <w:sz w:val="28"/>
          <w:szCs w:val="28"/>
        </w:rPr>
        <w:t>19</w:t>
      </w:r>
      <w:r w:rsidR="002A4D09" w:rsidRPr="004411DF">
        <w:rPr>
          <w:rFonts w:ascii="Times New Roman" w:hAnsi="Times New Roman"/>
          <w:sz w:val="28"/>
          <w:szCs w:val="28"/>
        </w:rPr>
        <w:t>.</w:t>
      </w:r>
      <w:r w:rsidR="00D16987">
        <w:rPr>
          <w:rFonts w:ascii="Times New Roman" w:hAnsi="Times New Roman"/>
          <w:sz w:val="28"/>
          <w:szCs w:val="28"/>
        </w:rPr>
        <w:t>0</w:t>
      </w:r>
      <w:r w:rsidR="00720CC2">
        <w:rPr>
          <w:rFonts w:ascii="Times New Roman" w:hAnsi="Times New Roman"/>
          <w:sz w:val="28"/>
          <w:szCs w:val="28"/>
        </w:rPr>
        <w:t>3</w:t>
      </w:r>
      <w:r w:rsidR="002A4D09" w:rsidRPr="004411DF">
        <w:rPr>
          <w:rFonts w:ascii="Times New Roman" w:hAnsi="Times New Roman"/>
          <w:sz w:val="28"/>
          <w:szCs w:val="28"/>
        </w:rPr>
        <w:t>.202</w:t>
      </w:r>
      <w:r w:rsidR="00D16987">
        <w:rPr>
          <w:rFonts w:ascii="Times New Roman" w:hAnsi="Times New Roman"/>
          <w:sz w:val="28"/>
          <w:szCs w:val="28"/>
        </w:rPr>
        <w:t>6</w:t>
      </w:r>
      <w:r w:rsidRPr="004411DF">
        <w:rPr>
          <w:rFonts w:ascii="Times New Roman" w:hAnsi="Times New Roman"/>
          <w:sz w:val="28"/>
          <w:szCs w:val="28"/>
        </w:rPr>
        <w:t>).</w:t>
      </w:r>
    </w:p>
    <w:p w:rsidR="00E02364" w:rsidRPr="00555240" w:rsidRDefault="00E02364" w:rsidP="005552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02364" w:rsidRPr="00555240" w:rsidSect="009C4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40"/>
    <w:rsid w:val="001657CB"/>
    <w:rsid w:val="0024710F"/>
    <w:rsid w:val="00282BEF"/>
    <w:rsid w:val="002A4D09"/>
    <w:rsid w:val="003A3ECB"/>
    <w:rsid w:val="003C695E"/>
    <w:rsid w:val="00414CDE"/>
    <w:rsid w:val="004411DF"/>
    <w:rsid w:val="00555240"/>
    <w:rsid w:val="00560324"/>
    <w:rsid w:val="006048F8"/>
    <w:rsid w:val="00604C92"/>
    <w:rsid w:val="0061268C"/>
    <w:rsid w:val="006D0C93"/>
    <w:rsid w:val="00720CC2"/>
    <w:rsid w:val="007606B6"/>
    <w:rsid w:val="008A1AA4"/>
    <w:rsid w:val="00980A18"/>
    <w:rsid w:val="009B77FF"/>
    <w:rsid w:val="009C4A42"/>
    <w:rsid w:val="00AD3888"/>
    <w:rsid w:val="00B6132C"/>
    <w:rsid w:val="00C11341"/>
    <w:rsid w:val="00C53FD6"/>
    <w:rsid w:val="00CC22FA"/>
    <w:rsid w:val="00D16987"/>
    <w:rsid w:val="00D97B3E"/>
    <w:rsid w:val="00E02364"/>
    <w:rsid w:val="00E216CF"/>
    <w:rsid w:val="00F2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98BAF"/>
  <w15:docId w15:val="{5E40DE77-A6C8-42F5-80D1-D0675D38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40"/>
    <w:pPr>
      <w:spacing w:after="160" w:line="25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5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5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2025-09-17T08:14:00Z</cp:lastPrinted>
  <dcterms:created xsi:type="dcterms:W3CDTF">2026-03-19T13:32:00Z</dcterms:created>
  <dcterms:modified xsi:type="dcterms:W3CDTF">2026-03-19T13:32:00Z</dcterms:modified>
</cp:coreProperties>
</file>